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24"/>
        </w:rPr>
        <w:alias w:val="Título"/>
        <w:tag w:val=""/>
        <w:id w:val="1119426088"/>
        <w:placeholder>
          <w:docPart w:val="394361F851F1422CB36E3F2EEE35AA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E64FCAE" w14:textId="6F3E1DC7" w:rsidR="002C7827" w:rsidRPr="00D27D90" w:rsidRDefault="009001BF" w:rsidP="005C2E51">
          <w:pPr>
            <w:spacing w:line="276" w:lineRule="auto"/>
            <w:jc w:val="center"/>
            <w:rPr>
              <w:b/>
              <w:bCs/>
              <w:sz w:val="24"/>
            </w:rPr>
          </w:pPr>
          <w:r w:rsidRPr="00D27D90">
            <w:rPr>
              <w:b/>
              <w:bCs/>
              <w:sz w:val="24"/>
            </w:rPr>
            <w:t>SOLICITUD DE AUTORIZACIÓN DE SERVICIOS</w:t>
          </w:r>
        </w:p>
      </w:sdtContent>
    </w:sdt>
    <w:p w14:paraId="6D840854" w14:textId="152CE363" w:rsidR="00926CC2" w:rsidRDefault="00926CC2" w:rsidP="006B3511">
      <w:r w:rsidRPr="00926CC2">
        <w:t>D./Dña. _________</w:t>
      </w:r>
      <w:r>
        <w:t>__________</w:t>
      </w:r>
      <w:r w:rsidRPr="00926CC2">
        <w:t>_____________, con DNI ______________, en calidad de ______________</w:t>
      </w:r>
      <w:r w:rsidR="003E491A">
        <w:t xml:space="preserve"> </w:t>
      </w:r>
      <w:proofErr w:type="spellStart"/>
      <w:r w:rsidR="003E491A">
        <w:t>de</w:t>
      </w:r>
      <w:proofErr w:type="spellEnd"/>
      <w:r w:rsidR="003E491A">
        <w:t xml:space="preserve"> </w:t>
      </w:r>
      <w:r w:rsidRPr="00926CC2">
        <w:t>la entidad ________</w:t>
      </w:r>
      <w:r>
        <w:t>_____</w:t>
      </w:r>
      <w:r w:rsidRPr="00926CC2">
        <w:t>______________, con NIF ______________, actuando en su nombre y representación, y en relación con la reserva de crédito de que dispone en las Ayudas al Sector Agroalimentario Riojano 2026-2027</w:t>
      </w:r>
      <w:r w:rsidR="005759FA">
        <w:t xml:space="preserve">, con </w:t>
      </w:r>
      <w:r w:rsidR="008571C0" w:rsidRPr="00D27D90">
        <w:t xml:space="preserve">N.º </w:t>
      </w:r>
      <w:r w:rsidRPr="00926CC2">
        <w:t>de expediente ____</w:t>
      </w:r>
      <w:r w:rsidR="008571C0">
        <w:t>_</w:t>
      </w:r>
      <w:r w:rsidRPr="00926CC2">
        <w:t>__________</w:t>
      </w:r>
      <w:r w:rsidR="005759FA">
        <w:t>_______.</w:t>
      </w:r>
    </w:p>
    <w:p w14:paraId="62F7F8EB" w14:textId="77777777" w:rsidR="00444E92" w:rsidRDefault="001D1745" w:rsidP="00492FF3">
      <w:pPr>
        <w:spacing w:line="276" w:lineRule="auto"/>
      </w:pPr>
      <w:r w:rsidRPr="00D27D90">
        <w:t>E</w:t>
      </w:r>
      <w:r w:rsidR="00FE28EC" w:rsidRPr="00D27D90">
        <w:t xml:space="preserve">n cumplimiento de lo establecido en </w:t>
      </w:r>
      <w:r w:rsidR="00384528" w:rsidRPr="00D27D90">
        <w:t>el art.</w:t>
      </w:r>
      <w:r w:rsidR="00A90AF2" w:rsidRPr="00D27D90">
        <w:t xml:space="preserve"> 9.2.</w:t>
      </w:r>
      <w:r w:rsidR="00FE28EC" w:rsidRPr="00D27D90">
        <w:t xml:space="preserve"> </w:t>
      </w:r>
      <w:r w:rsidR="00A90AF2" w:rsidRPr="00D27D90">
        <w:t xml:space="preserve">de la </w:t>
      </w:r>
      <w:r w:rsidR="00384528" w:rsidRPr="00D27D90">
        <w:rPr>
          <w:i/>
          <w:iCs/>
        </w:rPr>
        <w:t>Orden EIE/87/2024, de 16 de diciembre, por la que se aprueban las bases reguladoras de la concesión de subvenciones para el fomento de la competitividad y desarrollo económico en las áreas o sectores prioritarios de la estrategia de especialización inteligente de la Comunidad Autónoma de La Rioja en régimen de concesión directa</w:t>
      </w:r>
      <w:r w:rsidR="00384528" w:rsidRPr="00D27D90">
        <w:t>,</w:t>
      </w:r>
      <w:r w:rsidR="00A90AF2" w:rsidRPr="00D27D90">
        <w:t xml:space="preserve"> y en los art. </w:t>
      </w:r>
      <w:r w:rsidR="00750F9A" w:rsidRPr="00D27D90">
        <w:t>5.º3</w:t>
      </w:r>
      <w:r w:rsidR="004222DB" w:rsidRPr="00D27D90">
        <w:t>.</w:t>
      </w:r>
      <w:r w:rsidR="00750F9A" w:rsidRPr="00D27D90">
        <w:t xml:space="preserve"> y 5.º4</w:t>
      </w:r>
      <w:r w:rsidR="004222DB" w:rsidRPr="00D27D90">
        <w:t>.</w:t>
      </w:r>
      <w:r w:rsidR="00750F9A" w:rsidRPr="00D27D90">
        <w:t xml:space="preserve"> de la </w:t>
      </w:r>
      <w:r w:rsidR="00750F9A" w:rsidRPr="00D27D90">
        <w:rPr>
          <w:i/>
          <w:iCs/>
        </w:rPr>
        <w:t>Resolución 261/2026, por la que se aprueba la convocatoria de subvenciones 2026-2027 para el Sector agroalimentario riojano</w:t>
      </w:r>
      <w:r w:rsidR="004222DB" w:rsidRPr="00D27D90">
        <w:t xml:space="preserve">, </w:t>
      </w:r>
      <w:r w:rsidR="00DD6228" w:rsidRPr="00D27D90">
        <w:t xml:space="preserve">a continuación, </w:t>
      </w:r>
      <w:r w:rsidR="00444E92" w:rsidRPr="00444E92">
        <w:t>se describen los servicios solicitados:</w:t>
      </w:r>
    </w:p>
    <w:p w14:paraId="7472210E" w14:textId="77777777" w:rsidR="00564D9F" w:rsidRPr="00D27D90" w:rsidRDefault="00564D9F" w:rsidP="00564D9F">
      <w:pPr>
        <w:pStyle w:val="Ttulo1"/>
      </w:pPr>
      <w:r w:rsidRPr="00D27D90">
        <w:t>DESCRIPCIÓN DE</w:t>
      </w:r>
      <w:r>
        <w:t xml:space="preserve"> LOS</w:t>
      </w:r>
      <w:r w:rsidRPr="00D27D90">
        <w:t xml:space="preserve"> SERVICIO</w:t>
      </w:r>
      <w:r>
        <w:t xml:space="preserve">S </w:t>
      </w:r>
    </w:p>
    <w:p w14:paraId="596B0820" w14:textId="77777777" w:rsidR="00564D9F" w:rsidRPr="004A1C7E" w:rsidRDefault="00564D9F" w:rsidP="00564D9F">
      <w:pPr>
        <w:pStyle w:val="Prrafodelista"/>
        <w:numPr>
          <w:ilvl w:val="0"/>
          <w:numId w:val="32"/>
        </w:numPr>
        <w:spacing w:line="276" w:lineRule="auto"/>
        <w:ind w:left="360"/>
      </w:pPr>
      <w:r w:rsidRPr="004A1C7E">
        <w:t>Denominación de los servicios: ___________________</w:t>
      </w:r>
      <w:r>
        <w:t>_________________</w:t>
      </w:r>
      <w:r w:rsidRPr="004A1C7E">
        <w:t>__________</w:t>
      </w:r>
    </w:p>
    <w:p w14:paraId="7A239F25" w14:textId="77777777" w:rsidR="00564D9F" w:rsidRDefault="00564D9F" w:rsidP="00564D9F">
      <w:pPr>
        <w:pStyle w:val="Prrafodelista"/>
        <w:numPr>
          <w:ilvl w:val="0"/>
          <w:numId w:val="32"/>
        </w:numPr>
        <w:spacing w:line="276" w:lineRule="auto"/>
        <w:ind w:left="360"/>
      </w:pPr>
      <w:r w:rsidRPr="004A1C7E">
        <w:t>Descripción detallada (objeto, alcance, resultados esperados): ___________</w:t>
      </w:r>
      <w:r>
        <w:t>______</w:t>
      </w:r>
      <w:r w:rsidRPr="004A1C7E">
        <w:t>__</w:t>
      </w:r>
    </w:p>
    <w:p w14:paraId="439D4162" w14:textId="06DAC3B0" w:rsidR="00564D9F" w:rsidRDefault="00564D9F" w:rsidP="00564D9F">
      <w:pPr>
        <w:pStyle w:val="Ttulo1"/>
      </w:pPr>
      <w:r w:rsidRPr="004A1C7E">
        <w:t>SELECCI</w:t>
      </w:r>
      <w:r>
        <w:t>ÓN DE LOS</w:t>
      </w:r>
      <w:r w:rsidRPr="004A1C7E">
        <w:t xml:space="preserve"> SERVICIO</w:t>
      </w:r>
      <w:r>
        <w:t xml:space="preserve">S </w:t>
      </w:r>
      <w:r w:rsidRPr="004A1C7E">
        <w:t>Y</w:t>
      </w:r>
      <w:r w:rsidR="006F1381">
        <w:t xml:space="preserve"> LOS</w:t>
      </w:r>
      <w:r w:rsidRPr="004A1C7E">
        <w:t xml:space="preserve"> SUBSERVICIO</w:t>
      </w:r>
      <w:r>
        <w:t>S</w:t>
      </w:r>
    </w:p>
    <w:p w14:paraId="0DDE5CAA" w14:textId="0495D086" w:rsidR="00F26C7F" w:rsidRPr="00F26C7F" w:rsidRDefault="00744434" w:rsidP="008C5831">
      <w:pPr>
        <w:shd w:val="clear" w:color="auto" w:fill="F2F2F2" w:themeFill="background1" w:themeFillShade="F2"/>
        <w:rPr>
          <w:i/>
          <w:iCs/>
        </w:rPr>
      </w:pPr>
      <w:r w:rsidRPr="00744434">
        <w:rPr>
          <w:i/>
          <w:iCs/>
        </w:rPr>
        <w:t xml:space="preserve">No será subvencionable ningún servicio ni </w:t>
      </w:r>
      <w:proofErr w:type="spellStart"/>
      <w:r w:rsidRPr="00744434">
        <w:rPr>
          <w:i/>
          <w:iCs/>
        </w:rPr>
        <w:t>subservicio</w:t>
      </w:r>
      <w:proofErr w:type="spellEnd"/>
      <w:r w:rsidRPr="00744434">
        <w:rPr>
          <w:i/>
          <w:iCs/>
        </w:rPr>
        <w:t xml:space="preserve"> cuyo importe en base imponible sea inferior a 5.000 €, conforme al art. 5.º.6 de la Resolución 261/2026. Un </w:t>
      </w:r>
      <w:proofErr w:type="spellStart"/>
      <w:r w:rsidRPr="00744434">
        <w:rPr>
          <w:i/>
          <w:iCs/>
        </w:rPr>
        <w:t>subservicio</w:t>
      </w:r>
      <w:proofErr w:type="spellEnd"/>
      <w:r w:rsidRPr="00744434">
        <w:rPr>
          <w:i/>
          <w:iCs/>
        </w:rPr>
        <w:t xml:space="preserve"> podrá estar compuesto por varias unidades, computándose dicho importe mínimo sobre el conjunto del </w:t>
      </w:r>
      <w:proofErr w:type="spellStart"/>
      <w:r w:rsidRPr="00744434">
        <w:rPr>
          <w:i/>
          <w:iCs/>
        </w:rPr>
        <w:t>subservicio</w:t>
      </w:r>
      <w:proofErr w:type="spellEnd"/>
      <w:r w:rsidRPr="00744434">
        <w:rPr>
          <w:i/>
          <w:iCs/>
        </w:rPr>
        <w:t>.</w:t>
      </w: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850"/>
      </w:tblGrid>
      <w:tr w:rsidR="00E93BA0" w:rsidRPr="00E93BA0" w14:paraId="1BB6E136" w14:textId="77777777" w:rsidTr="00CA1DBD">
        <w:trPr>
          <w:trHeight w:val="312"/>
        </w:trPr>
        <w:tc>
          <w:tcPr>
            <w:tcW w:w="7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493C3F92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 xml:space="preserve">a) Servicios de laboratorio y ensayos </w:t>
            </w:r>
            <w:proofErr w:type="gramStart"/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físico-químicos</w:t>
            </w:r>
            <w:proofErr w:type="gramEnd"/>
          </w:p>
        </w:tc>
        <w:tc>
          <w:tcPr>
            <w:tcW w:w="8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275FA7D8" w14:textId="1EA508A7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-10913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58F3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74199E76" w14:textId="77777777" w:rsidTr="00CA1DBD">
        <w:trPr>
          <w:trHeight w:val="48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EAA2FE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Evaluaciones sensoriales desarrolladas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con paneles entrenados y/o consumidores y metodologías estandarizadas.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7BC3F7" w14:textId="2AD56038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129289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0F284682" w14:textId="77777777" w:rsidTr="00CA1DBD">
        <w:trPr>
          <w:trHeight w:val="48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E11CDD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Ensayos de viabilidad tecnológica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para evaluar la eficacia de tecnologías espectroscópicas en la determinación de parámetros de calidad sobre matrices alimentarias.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1D17D5" w14:textId="052416DA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58912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1B2A8817" w14:textId="77777777" w:rsidTr="00CA1DBD">
        <w:trPr>
          <w:trHeight w:val="747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25B415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Análisis estadístico avanzado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 partir de históricos de datos trazables y preparación para su explotación en un Espacio de Datos controlado. Servicio prestado por proveedor con experiencia en la generación de evidencia científica aplicable al ámbito de la seguridad alimentaria.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7A4EB7" w14:textId="4AB051D6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168936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D3BC274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B3AA61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Asesoría técnica para el diseño y validación de estrategias de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conservación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ajustadas a la naturaleza del producto, el proceso y las condiciones de distribución, garantizando seguridad microbiológica y calidad sensorial durante toda la vida útil.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9C24C8" w14:textId="52CBC6EA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96588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30B6428D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9FC603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Evaluación de la vida útil de alimentos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mediante estudios de estabilidad, análisis microbiológicos, fisicoquímicos y sensoriales, interpretados en base a requisitos normativos y nuevas regulaciones europeas.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7C542F" w14:textId="46E9FA80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26812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3F1B05B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23ECE5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Ensayos en planta piloto de tecnologías de conservación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tradicionales y emergentes (esterilización, pasteurización y técnicas no térmicas) para reproducir condiciones industriales, evaluar eficacia y apoyar la transferencia a escala real.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43E696" w14:textId="64786314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140062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72F31803" w14:textId="77777777" w:rsidTr="00CA1DBD">
        <w:trPr>
          <w:trHeight w:val="633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075ED1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Test de desafío microbiológico (</w:t>
            </w:r>
            <w:proofErr w:type="spellStart"/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challenge</w:t>
            </w:r>
            <w:proofErr w:type="spellEnd"/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test)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para estudiar el comportamiento de microorganismos alterantes y patógenos frente a distintas condiciones de procesado y almacenamiento, definiendo límites de seguridad robustos.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CD1D8A" w14:textId="50C0F57E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70525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96F8B99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ED25F8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Caracterización in vitro del potencial antimicrobiano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de conservantes en matrices alimentarias.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D6971A" w14:textId="0766A204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4544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5A1DF48" w14:textId="77777777" w:rsidTr="00CA1DBD">
        <w:trPr>
          <w:trHeight w:val="866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B4D8B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Asesoramiento en la selección de materiales innovadores y sostenibles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(</w:t>
            </w:r>
            <w:proofErr w:type="gramStart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films</w:t>
            </w:r>
            <w:proofErr w:type="gramEnd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biodegradables, </w:t>
            </w:r>
            <w:proofErr w:type="spellStart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compostables</w:t>
            </w:r>
            <w:proofErr w:type="spellEnd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o con propiedades activas) orientados a reducir el impacto ambiental y mejorar la funcionalidad del envase.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EA82A0" w14:textId="5771AFAF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42712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D1E4B1A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FFBEF9" w14:textId="77777777" w:rsidR="00E93BA0" w:rsidRPr="00CA1DBD" w:rsidRDefault="00E93BA0" w:rsidP="00CA1DB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Desarrollo y validación de materiales avanzados para envases y componentes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con propiedades mejoradas (reciclabilidad, </w:t>
            </w:r>
            <w:proofErr w:type="spellStart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compostabilidad</w:t>
            </w:r>
            <w:proofErr w:type="spellEnd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resistencia térmica, barrera), incluyendo evaluación técnica, compatibilidad con alimentos y validación en uso real.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4E2CED" w14:textId="77342591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692536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41D27537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7E33F776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b) Servicios tecnológicos de fabricación inteligente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2AA973F6" w14:textId="50A8FABD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-165799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07CC824F" w14:textId="77777777" w:rsidTr="00CA1DBD">
        <w:trPr>
          <w:trHeight w:val="120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E79872" w14:textId="361DD6DB" w:rsidR="00E93BA0" w:rsidRPr="00CA1DBD" w:rsidRDefault="00E93BA0" w:rsidP="00CA1DBD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Calidad y seguridad alimentaria 4.0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(imagen hiperespectral, espectroscopía NIR, etc.) aplicadas a procesos productivos: diagnóstico técnico de procesos/productos para identificar puntos críticos y evaluar viabilidad de aplicación de </w:t>
            </w:r>
            <w:proofErr w:type="spellStart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sensórica</w:t>
            </w:r>
            <w:proofErr w:type="spellEnd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avanzada; ensayo de validación aplicada en condiciones reales o simuladas, con diseño experimental, muestreo, generación de modelos predictivos y validación frente a métodos analíticos convencionales.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D0229B" w14:textId="4260797E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87921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3BBB58E3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4BAFB6B0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c) Servicios tecnológicos de transformación digital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2F005B4D" w14:textId="4CBBB646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-193312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ED49381" w14:textId="77777777" w:rsidTr="00CA1DBD">
        <w:trPr>
          <w:trHeight w:val="138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4DD3FC" w14:textId="16C302CA" w:rsidR="00E93BA0" w:rsidRPr="00CA1DBD" w:rsidRDefault="00E93BA0" w:rsidP="00CA1DBD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Servicio avanzado para mejorar el rendimiento de las líneas, reforzar el control de calidad, asegurar la trazabilidad y elevar la seguridad alimentaria mediante una plataforma en la nube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. Incluye: diagnóstico de los sistemas de información y automatización existentes (ERP, sensores, PLC, SCADA); despliegue de módulos operativos para gestión de productos, producción, calidad, alertas y tareas; integración con el ERP; trazabilidad directa e inversa; captura automática de datos de línea y cálculo de OEE; entorno demostrador y formación de usuarios clave.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CA2404" w14:textId="69FDE943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188323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A6E891D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1C2BA4D7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d) Servicios tecnológicos de sostenibilidad y materiales avanzados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515F91F0" w14:textId="391582C4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-10054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08AE87C0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8F1113" w14:textId="26C97504" w:rsidR="00E93BA0" w:rsidRPr="00CA1DBD" w:rsidRDefault="00E93BA0" w:rsidP="00CA1DB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Ensayos de validación aplicada para analizar la viabilidad de técnicas no invasivas de detección de producto no conforme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facilitando la identificación temprana de desviaciones de calidad sin alterar la integridad del alimento.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8EE330" w14:textId="1D15E20A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149541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7CA51DC9" w14:textId="77777777" w:rsidTr="00CA1DBD">
        <w:trPr>
          <w:trHeight w:val="48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9A8607" w14:textId="77777777" w:rsidR="00E93BA0" w:rsidRPr="00CA1DBD" w:rsidRDefault="00E93BA0" w:rsidP="00CA1DB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Asesoría especializada para la valorización de subproductos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alimentarios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con el objetivo de reducir el desperdicio y promover modelos de economía circular.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1473A4" w14:textId="49043D1C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145166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A853C75" w14:textId="77777777" w:rsidTr="00CA1DBD">
        <w:trPr>
          <w:trHeight w:val="48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74A599" w14:textId="77777777" w:rsidR="00E93BA0" w:rsidRPr="00CA1DBD" w:rsidRDefault="00E93BA0" w:rsidP="00CA1DB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Identificación de vías de aprovechamiento de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subproductos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evaluando su potencial funcional, nutricional y tecnológico para su reincorporación a la cadena de valor.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01C8E8" w14:textId="6AE9384F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47260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5FA8680C" w14:textId="77777777" w:rsidTr="00CA1DBD">
        <w:trPr>
          <w:trHeight w:val="553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6D159E" w14:textId="77777777" w:rsidR="00E93BA0" w:rsidRPr="00CA1DBD" w:rsidRDefault="00E93BA0" w:rsidP="00CA1DB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Desarrollo de ensayos piloto para la formulación de nuevos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productos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a partir de subproductos, aplicando tecnologías de procesado avanzadas (extracción, extrusión, emulsionado).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E32251" w14:textId="6CA22890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22078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6BCA73E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C807B" w14:textId="77777777" w:rsidR="00E93BA0" w:rsidRPr="00CA1DBD" w:rsidRDefault="00E93BA0" w:rsidP="00CA1DB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Diagnóstico integral para reducción de desperdicio alimentario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: evaluación de procesos, análisis de subproductos, estudio de vías de valorización tecnológica/nutricional/funcional y desarrollo de ensayos de demostración de nuevos productos basados en subproductos.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C9CCA5" w14:textId="3E295932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209296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4B0D3364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2E68AC13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e) Servicios para el fomento de la I+D+i empresarial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009E1160" w14:textId="066C6852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-58877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874ED62" w14:textId="77777777" w:rsidTr="00CA1DBD">
        <w:trPr>
          <w:trHeight w:val="720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960EA" w14:textId="522F85C5" w:rsidR="00E93BA0" w:rsidRPr="00CA1DBD" w:rsidRDefault="00E93BA0" w:rsidP="00CA1DB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Evaluación de funcionalidad de ingredientes y compuestos </w:t>
            </w:r>
            <w:r w:rsidRPr="00B967A1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bioactivos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mediante ensayos de caracterización funcional in vitro en cultivos celulares (actividad antioxidante, antiinflamatoria, antimicrobiana o digestiva).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87D14A" w14:textId="44AD1396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166874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0A769298" w14:textId="77777777" w:rsidTr="00CA1DBD">
        <w:trPr>
          <w:trHeight w:val="504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C398DA" w14:textId="77777777" w:rsidR="00E93BA0" w:rsidRPr="00CA1DBD" w:rsidRDefault="00E93BA0" w:rsidP="00CA1DB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Ensayos de digestibilidad proteica 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(in vitro y modelos simplificados) para valorar la biodisponibilidad y aprovechamiento de proteínas en alimentos tradicionales o formulaciones innovadoras.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CBAB46" w14:textId="4E37EFF2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78169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1AB7497D" w14:textId="77777777" w:rsidTr="00CA1DBD">
        <w:trPr>
          <w:trHeight w:val="567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E295EF" w14:textId="77777777" w:rsidR="00E93BA0" w:rsidRPr="00CA1DBD" w:rsidRDefault="00E93BA0" w:rsidP="00CA1DBD">
            <w:pPr>
              <w:pStyle w:val="Prrafodelista"/>
              <w:numPr>
                <w:ilvl w:val="0"/>
                <w:numId w:val="30"/>
              </w:num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Asistencia en el desarrollo de estrategias de reformulación y mejora nutricional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, alineadas con las tendencias de alimentación saludable y las demandas de etiquetado limpio y sostenibilidad.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9E9497" w14:textId="310428D9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163030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2D09EB6" w14:textId="77777777" w:rsidTr="00CA1DBD">
        <w:trPr>
          <w:trHeight w:val="312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00B050"/>
            <w:noWrap/>
            <w:vAlign w:val="center"/>
            <w:hideMark/>
          </w:tcPr>
          <w:p w14:paraId="048B08B8" w14:textId="77777777" w:rsidR="00E93BA0" w:rsidRPr="00E93BA0" w:rsidRDefault="00E93BA0" w:rsidP="00E93BA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</w:pPr>
            <w:r w:rsidRPr="00E93BA0">
              <w:rPr>
                <w:rFonts w:eastAsia="Times New Roman" w:cs="Calibri"/>
                <w:b/>
                <w:bCs/>
                <w:color w:val="FFFFFF"/>
                <w:kern w:val="0"/>
                <w:szCs w:val="22"/>
                <w:lang w:eastAsia="es-ES"/>
                <w14:ligatures w14:val="none"/>
              </w:rPr>
              <w:t>f) Servicios para el fomento de la internacionalización empresarial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00B050"/>
            <w:vAlign w:val="center"/>
            <w:hideMark/>
          </w:tcPr>
          <w:p w14:paraId="64DA392F" w14:textId="2D08494E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color w:val="FFFFFF" w:themeColor="background1"/>
                  <w:sz w:val="32"/>
                  <w:szCs w:val="32"/>
                </w:rPr>
                <w:id w:val="80458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color w:val="FFFFFF" w:themeColor="background1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E93BA0" w:rsidRPr="00E93BA0" w14:paraId="23711A26" w14:textId="77777777" w:rsidTr="00CA1DBD">
        <w:trPr>
          <w:trHeight w:val="911"/>
        </w:trPr>
        <w:tc>
          <w:tcPr>
            <w:tcW w:w="765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656F67" w14:textId="065BEC9D" w:rsidR="00E93BA0" w:rsidRPr="00CA1DBD" w:rsidRDefault="00E93BA0" w:rsidP="00CA1DB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 xml:space="preserve">Servicio integral de diagnóstico y acompañamiento para la exportación 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 productos</w:t>
            </w:r>
            <w:r w:rsidRPr="00CA1DBD">
              <w:rPr>
                <w:rFonts w:eastAsia="Times New Roman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agroalimentarios a mercados exteriores regulados con especial foco en Estados Unidos. Incluye el análisis del marco regulatorio aplicable (FDA/FSMA, 21 CFR), diagnóstico técnico y documental de instalaciones y procesos, adaptación de planes de seguridad alimentaria (</w:t>
            </w:r>
            <w:proofErr w:type="spellStart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Food</w:t>
            </w:r>
            <w:proofErr w:type="spellEnd"/>
            <w:r w:rsidRPr="00CA1DBD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Safety Plan / APPCC), revisión de registros, trazabilidad y soporte previo a auditorías o inspecciones oficiales en destino.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6FA09B" w14:textId="443C63BC" w:rsidR="00E93BA0" w:rsidRPr="00E93BA0" w:rsidRDefault="00000000" w:rsidP="00E93BA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sdt>
              <w:sdtPr>
                <w:rPr>
                  <w:b/>
                  <w:bCs/>
                  <w:sz w:val="32"/>
                  <w:szCs w:val="32"/>
                </w:rPr>
                <w:id w:val="-46612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3BA0" w:rsidRPr="00E93BA0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1F4A7184" w14:textId="0738985E" w:rsidR="002051A3" w:rsidRPr="00D27D90" w:rsidRDefault="002051A3" w:rsidP="00304537">
      <w:pPr>
        <w:pStyle w:val="Ttulo1"/>
      </w:pPr>
      <w:r w:rsidRPr="00D27D90">
        <w:t>DATOS ECONÓMICOS DEL SERVICIO</w:t>
      </w:r>
      <w:r w:rsidR="000E40CC">
        <w:t xml:space="preserve"> Y PROVEEDOR SELECCIONADO</w:t>
      </w:r>
    </w:p>
    <w:p w14:paraId="05F19180" w14:textId="213A0F90" w:rsidR="002051A3" w:rsidRPr="00D27D90" w:rsidRDefault="002051A3" w:rsidP="002051A3">
      <w:pPr>
        <w:pStyle w:val="Prrafodelista"/>
        <w:numPr>
          <w:ilvl w:val="0"/>
          <w:numId w:val="13"/>
        </w:numPr>
        <w:spacing w:line="276" w:lineRule="auto"/>
        <w:ind w:left="720"/>
      </w:pPr>
      <w:r w:rsidRPr="00D27D90">
        <w:t xml:space="preserve">Razón social del proveedor: </w:t>
      </w:r>
    </w:p>
    <w:p w14:paraId="7CF9B5DE" w14:textId="4B73D0BE" w:rsidR="002051A3" w:rsidRPr="00D27D90" w:rsidRDefault="002051A3" w:rsidP="002051A3">
      <w:pPr>
        <w:pStyle w:val="Prrafodelista"/>
        <w:numPr>
          <w:ilvl w:val="0"/>
          <w:numId w:val="13"/>
        </w:numPr>
        <w:spacing w:line="276" w:lineRule="auto"/>
        <w:ind w:left="720"/>
      </w:pPr>
      <w:r w:rsidRPr="00D27D90">
        <w:t xml:space="preserve">NIF del proveedor: </w:t>
      </w:r>
    </w:p>
    <w:p w14:paraId="69401735" w14:textId="3BFB75E5" w:rsidR="00CF03DC" w:rsidRPr="00D27D90" w:rsidRDefault="00380A94" w:rsidP="00CF03DC">
      <w:pPr>
        <w:pStyle w:val="Prrafodelista"/>
        <w:numPr>
          <w:ilvl w:val="0"/>
          <w:numId w:val="13"/>
        </w:numPr>
        <w:spacing w:line="276" w:lineRule="auto"/>
        <w:ind w:left="720"/>
      </w:pPr>
      <w:r>
        <w:t>Localidad</w:t>
      </w:r>
      <w:r w:rsidR="00CF03DC">
        <w:t xml:space="preserve"> del centro de trabajo del proveedor en La Rioja:</w:t>
      </w:r>
    </w:p>
    <w:p w14:paraId="1F6785FD" w14:textId="2F015990" w:rsidR="002051A3" w:rsidRDefault="002051A3" w:rsidP="002051A3">
      <w:pPr>
        <w:pStyle w:val="Prrafodelista"/>
        <w:numPr>
          <w:ilvl w:val="0"/>
          <w:numId w:val="13"/>
        </w:numPr>
        <w:spacing w:line="276" w:lineRule="auto"/>
        <w:ind w:left="720"/>
      </w:pPr>
      <w:r w:rsidRPr="00D27D90">
        <w:t>Importe de la oferta</w:t>
      </w:r>
      <w:r w:rsidR="009D712F" w:rsidRPr="00D27D90">
        <w:t xml:space="preserve"> -</w:t>
      </w:r>
      <w:r w:rsidRPr="00D27D90">
        <w:t xml:space="preserve"> base imponible (sin IVA): </w:t>
      </w:r>
    </w:p>
    <w:p w14:paraId="12954F1C" w14:textId="5F2953D1" w:rsidR="0067530A" w:rsidRPr="00D27D90" w:rsidRDefault="0067530A" w:rsidP="002051A3">
      <w:pPr>
        <w:pStyle w:val="Prrafodelista"/>
        <w:numPr>
          <w:ilvl w:val="0"/>
          <w:numId w:val="13"/>
        </w:numPr>
        <w:spacing w:line="276" w:lineRule="auto"/>
        <w:ind w:left="720"/>
      </w:pPr>
      <w:r w:rsidRPr="00D27D90">
        <w:t>IVA (no subvencionable; a cargo de la empresa):</w:t>
      </w:r>
    </w:p>
    <w:p w14:paraId="31F72E2B" w14:textId="29CB3FA9" w:rsidR="0067530A" w:rsidRPr="00D27D90" w:rsidRDefault="00D27D90" w:rsidP="002051A3">
      <w:pPr>
        <w:pStyle w:val="Prrafodelista"/>
        <w:numPr>
          <w:ilvl w:val="0"/>
          <w:numId w:val="13"/>
        </w:numPr>
        <w:spacing w:line="276" w:lineRule="auto"/>
        <w:ind w:left="720"/>
      </w:pPr>
      <w:r>
        <w:rPr>
          <w:rFonts w:eastAsia="MS Gothic"/>
        </w:rPr>
        <w:t>Im</w:t>
      </w:r>
      <w:r w:rsidR="0067530A" w:rsidRPr="00D27D90">
        <w:t>porte total:</w:t>
      </w:r>
    </w:p>
    <w:p w14:paraId="44DE50E4" w14:textId="618EC336" w:rsidR="007678D1" w:rsidRPr="00D27D90" w:rsidRDefault="00B90EE5" w:rsidP="00304537">
      <w:pPr>
        <w:pStyle w:val="Ttulo1"/>
      </w:pPr>
      <w:r w:rsidRPr="00D27D90">
        <w:t>DOCUMENTACIÓN ADJUNTA</w:t>
      </w:r>
    </w:p>
    <w:p w14:paraId="332B50ED" w14:textId="77777777" w:rsidR="00582D68" w:rsidRDefault="00277B21" w:rsidP="00582D68">
      <w:pPr>
        <w:pStyle w:val="Prrafodelista"/>
        <w:numPr>
          <w:ilvl w:val="0"/>
          <w:numId w:val="14"/>
        </w:numPr>
        <w:spacing w:line="276" w:lineRule="auto"/>
      </w:pPr>
      <w:r w:rsidRPr="00D27D90">
        <w:t>Oferta del proveedor elegido con importe desglosado en base imponible (sin IVA) y descripción detallada de los servicios a prestar.</w:t>
      </w:r>
    </w:p>
    <w:p w14:paraId="7E0EB636" w14:textId="42711C48" w:rsidR="00B90EE5" w:rsidRPr="00D27D90" w:rsidRDefault="00F53DA8" w:rsidP="00EA57F4">
      <w:pPr>
        <w:pStyle w:val="Prrafodelista"/>
        <w:numPr>
          <w:ilvl w:val="0"/>
          <w:numId w:val="14"/>
        </w:numPr>
        <w:spacing w:line="276" w:lineRule="auto"/>
      </w:pPr>
      <w:r w:rsidRPr="00F53DA8">
        <w:t>Tres ofertas comparativas de distintos proveedores si el importe supera los 15.000 €. Si no se elige al proveedor más económico, deberá acompañarse de una memoria justificativa explicando el motivo</w:t>
      </w:r>
      <w:r w:rsidR="00EA57F4">
        <w:t>,</w:t>
      </w:r>
      <w:r w:rsidR="004553F4" w:rsidRPr="00D27D90">
        <w:t xml:space="preserve"> de acuerdo con el art. 31.3 del Decreto 14/2006, de 16 de febrero</w:t>
      </w:r>
      <w:r w:rsidR="00EA57F4">
        <w:t>.</w:t>
      </w:r>
    </w:p>
    <w:p w14:paraId="53494CD7" w14:textId="5E4B9B6F" w:rsidR="0025452C" w:rsidRPr="00D27D90" w:rsidRDefault="00CA1E9E" w:rsidP="005C2E51">
      <w:pPr>
        <w:spacing w:line="276" w:lineRule="auto"/>
      </w:pPr>
      <w:r w:rsidRPr="00D27D90">
        <w:t>La persona declarante asume las responsabilidades que pudieran derivarse de la inexactitud o falsedad de la presente declaración, de conformidad con lo previsto en el art. 69.4 de la Ley 39/2015, de 1 de octubre, del Procedimiento Administrativo Común de las Administraciones Públicas, y en los arts. 37 y siguientes de la Ley 38/2003, de 17 de noviembre, General de Subvenciones.</w:t>
      </w:r>
    </w:p>
    <w:tbl>
      <w:tblPr>
        <w:tblpPr w:leftFromText="141" w:rightFromText="141" w:vertAnchor="text" w:horzAnchor="margin" w:tblpY="13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252"/>
      </w:tblGrid>
      <w:tr w:rsidR="008E3688" w:rsidRPr="00D27D90" w14:paraId="155B4541" w14:textId="77777777" w:rsidTr="008C5831">
        <w:trPr>
          <w:cantSplit/>
          <w:trHeight w:val="254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F0A8F31" w14:textId="6CCA2067" w:rsidR="00676ED5" w:rsidRPr="00D27D90" w:rsidRDefault="00676ED5" w:rsidP="008C5831">
            <w:pPr>
              <w:spacing w:after="0" w:line="276" w:lineRule="auto"/>
              <w:rPr>
                <w:rFonts w:cs="HelveticaNeue LT 55 Roman"/>
                <w:color w:val="000000"/>
                <w:sz w:val="24"/>
              </w:rPr>
            </w:pPr>
            <w:r w:rsidRPr="00D27D90">
              <w:rPr>
                <w:rFonts w:cs="HelveticaNeue LT 55 Roman"/>
                <w:color w:val="000000"/>
                <w:sz w:val="24"/>
              </w:rPr>
              <w:t xml:space="preserve">En  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0" w:name="Texto10"/>
            <w:r w:rsidR="00C53886" w:rsidRPr="00D27D90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 w:rsidRPr="00D27D90">
              <w:rPr>
                <w:rFonts w:cs="HelveticaNeue LT 55 Roman"/>
                <w:color w:val="000000"/>
                <w:sz w:val="24"/>
              </w:rPr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0"/>
            <w:r w:rsidRPr="00D27D90">
              <w:rPr>
                <w:rFonts w:cs="HelveticaNeue LT 55 Roman"/>
                <w:color w:val="000000"/>
                <w:sz w:val="24"/>
              </w:rPr>
              <w:t xml:space="preserve">, a  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" w:name="Texto11"/>
            <w:r w:rsidR="00C53886" w:rsidRPr="00D27D90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 w:rsidRPr="00D27D90">
              <w:rPr>
                <w:rFonts w:cs="HelveticaNeue LT 55 Roman"/>
                <w:color w:val="000000"/>
                <w:sz w:val="24"/>
              </w:rPr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1"/>
            <w:r w:rsidRPr="00D27D90">
              <w:rPr>
                <w:rFonts w:cs="HelveticaNeue LT 55 Roman"/>
                <w:color w:val="000000"/>
                <w:sz w:val="24"/>
              </w:rPr>
              <w:t xml:space="preserve"> </w:t>
            </w:r>
            <w:proofErr w:type="spellStart"/>
            <w:r w:rsidRPr="00D27D90">
              <w:rPr>
                <w:rFonts w:cs="HelveticaNeue LT 55 Roman"/>
                <w:color w:val="000000"/>
                <w:sz w:val="24"/>
              </w:rPr>
              <w:t>de</w:t>
            </w:r>
            <w:proofErr w:type="spellEnd"/>
            <w:r w:rsidRPr="00D27D90">
              <w:rPr>
                <w:rFonts w:cs="HelveticaNeue LT 55 Roman"/>
                <w:color w:val="000000"/>
                <w:sz w:val="24"/>
              </w:rPr>
              <w:t xml:space="preserve"> 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" w:name="Texto12"/>
            <w:r w:rsidR="00C53886" w:rsidRPr="00D27D90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 w:rsidRPr="00D27D90">
              <w:rPr>
                <w:rFonts w:cs="HelveticaNeue LT 55 Roman"/>
                <w:color w:val="000000"/>
                <w:sz w:val="24"/>
              </w:rPr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2"/>
            <w:r w:rsidRPr="00D27D90">
              <w:rPr>
                <w:rFonts w:cs="HelveticaNeue LT 55 Roman"/>
                <w:color w:val="000000"/>
                <w:sz w:val="24"/>
              </w:rPr>
              <w:t xml:space="preserve"> </w:t>
            </w:r>
            <w:proofErr w:type="spellStart"/>
            <w:r w:rsidRPr="00D27D90">
              <w:rPr>
                <w:rFonts w:cs="HelveticaNeue LT 55 Roman"/>
                <w:color w:val="000000"/>
                <w:sz w:val="24"/>
              </w:rPr>
              <w:t>de</w:t>
            </w:r>
            <w:proofErr w:type="spellEnd"/>
            <w:r w:rsidRPr="00D27D90">
              <w:rPr>
                <w:rFonts w:cs="HelveticaNeue LT 55 Roman"/>
                <w:color w:val="000000"/>
                <w:sz w:val="24"/>
              </w:rPr>
              <w:t xml:space="preserve">  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" w:name="Texto13"/>
            <w:r w:rsidR="00C53886" w:rsidRPr="00D27D90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 w:rsidRPr="00D27D90">
              <w:rPr>
                <w:rFonts w:cs="HelveticaNeue LT 55 Roman"/>
                <w:color w:val="000000"/>
                <w:sz w:val="24"/>
              </w:rPr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 w:rsidRPr="00D27D90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3"/>
          </w:p>
          <w:p w14:paraId="1D08EF1B" w14:textId="77777777" w:rsidR="008E3688" w:rsidRPr="00D27D90" w:rsidRDefault="008E3688" w:rsidP="008C5831">
            <w:pPr>
              <w:spacing w:after="0"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7AC9A7EF" w14:textId="77777777" w:rsidR="008E3688" w:rsidRPr="00D27D90" w:rsidRDefault="008E3688" w:rsidP="008C5831">
            <w:pPr>
              <w:spacing w:after="0"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1E0CD7AB" w14:textId="2B407EFB" w:rsidR="008E3688" w:rsidRPr="00D27D90" w:rsidRDefault="008E3688" w:rsidP="008C5831">
            <w:pPr>
              <w:spacing w:after="0" w:line="276" w:lineRule="auto"/>
              <w:rPr>
                <w:rFonts w:cs="HelveticaNeue LT 55 Roman"/>
                <w:color w:val="000000"/>
                <w:sz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DBA897E" w14:textId="5081E837" w:rsidR="008E3688" w:rsidRPr="00D27D90" w:rsidRDefault="008E3688" w:rsidP="008C5831">
            <w:pPr>
              <w:spacing w:after="0" w:line="276" w:lineRule="auto"/>
              <w:ind w:right="-70"/>
              <w:rPr>
                <w:rFonts w:cs="HelveticaNeue LT 55 Roman"/>
                <w:color w:val="000000"/>
                <w:sz w:val="24"/>
              </w:rPr>
            </w:pPr>
            <w:r w:rsidRPr="00D27D90">
              <w:rPr>
                <w:rFonts w:cs="HelveticaNeue LT 55 Roman"/>
                <w:color w:val="000000"/>
                <w:sz w:val="24"/>
              </w:rPr>
              <w:t>Firma o sello</w:t>
            </w:r>
          </w:p>
          <w:p w14:paraId="2839A6D4" w14:textId="77777777" w:rsidR="008E3688" w:rsidRPr="00D27D90" w:rsidRDefault="008E3688" w:rsidP="008C5831">
            <w:pPr>
              <w:spacing w:after="0"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  <w:p w14:paraId="46C1D6D3" w14:textId="77777777" w:rsidR="008E3688" w:rsidRPr="00D27D90" w:rsidRDefault="008E3688" w:rsidP="008C5831">
            <w:pPr>
              <w:spacing w:after="0"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</w:tc>
      </w:tr>
    </w:tbl>
    <w:p w14:paraId="18B2C3A9" w14:textId="77777777" w:rsidR="008E3688" w:rsidRPr="00D27D90" w:rsidRDefault="008E3688" w:rsidP="008C5831">
      <w:pPr>
        <w:spacing w:after="0" w:line="276" w:lineRule="auto"/>
        <w:rPr>
          <w:b/>
          <w:bCs/>
        </w:rPr>
      </w:pPr>
    </w:p>
    <w:sectPr w:rsidR="008E3688" w:rsidRPr="00D27D9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97C2" w14:textId="77777777" w:rsidR="007A7AF6" w:rsidRDefault="007A7AF6" w:rsidP="002A298A">
      <w:pPr>
        <w:spacing w:after="0" w:line="240" w:lineRule="auto"/>
      </w:pPr>
      <w:r>
        <w:separator/>
      </w:r>
    </w:p>
  </w:endnote>
  <w:endnote w:type="continuationSeparator" w:id="0">
    <w:p w14:paraId="60C2B886" w14:textId="77777777" w:rsidR="007A7AF6" w:rsidRDefault="007A7AF6" w:rsidP="002A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F605D" w14:textId="11014CC0" w:rsidR="002A298A" w:rsidRDefault="002A298A">
    <w:pPr>
      <w:pStyle w:val="Piedepgina"/>
    </w:pPr>
    <w:r>
      <w:rPr>
        <w:rFonts w:ascii="Arial" w:hAnsi="Arial" w:cs="Arial"/>
        <w:b/>
        <w:bCs/>
        <w:noProof/>
        <w:color w:val="3814A8"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CB44C3" wp14:editId="1626E418">
              <wp:simplePos x="0" y="0"/>
              <wp:positionH relativeFrom="margin">
                <wp:align>center</wp:align>
              </wp:positionH>
              <wp:positionV relativeFrom="paragraph">
                <wp:posOffset>42545</wp:posOffset>
              </wp:positionV>
              <wp:extent cx="6477000" cy="29527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0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3C844A" w14:textId="3EBB8220" w:rsidR="002A298A" w:rsidRPr="00981AF3" w:rsidRDefault="002A298A" w:rsidP="00872091">
                          <w:pPr>
                            <w:pStyle w:val="Prrafobsico"/>
                            <w:tabs>
                              <w:tab w:val="left" w:pos="3686"/>
                              <w:tab w:val="left" w:pos="4253"/>
                              <w:tab w:val="left" w:pos="4962"/>
                              <w:tab w:val="left" w:pos="5812"/>
                            </w:tabs>
                            <w:jc w:val="center"/>
                            <w:rPr>
                              <w:rFonts w:ascii="Nunito" w:hAnsi="Nunito" w:cs="Nunito-Light"/>
                              <w:sz w:val="14"/>
                              <w:szCs w:val="14"/>
                            </w:rPr>
                          </w:pPr>
                          <w:r w:rsidRPr="00981AF3">
                            <w:rPr>
                              <w:rFonts w:ascii="Nunito" w:hAnsi="Nunito" w:cs="Nunito-ExtraBold"/>
                              <w:color w:val="5DB671"/>
                              <w:spacing w:val="4"/>
                              <w:sz w:val="14"/>
                              <w:szCs w:val="14"/>
                            </w:rPr>
                            <w:t xml:space="preserve">www.clusterfoodmasi.es  </w:t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· P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arque de Los Lirios, 8, 1ºB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006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  <w:t>Logroño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La Rioja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España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T. + 34 941 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273 720</w:t>
                          </w:r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   </w:t>
                          </w:r>
                          <w:hyperlink r:id="rId1" w:history="1">
                            <w:r w:rsidR="00AD4DC4" w:rsidRPr="008608D4">
                              <w:rPr>
                                <w:rStyle w:val="Hipervnculo"/>
                                <w:rFonts w:ascii="Nunito" w:hAnsi="Nunito" w:cs="Arial"/>
                                <w:sz w:val="14"/>
                                <w:szCs w:val="14"/>
                              </w:rPr>
                              <w:t>ayudasagro@clusterfoodmasi.es</w:t>
                            </w:r>
                          </w:hyperlink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EAC04CA" w14:textId="77777777" w:rsidR="002A298A" w:rsidRPr="006210F0" w:rsidRDefault="002A298A" w:rsidP="00872091">
                          <w:pPr>
                            <w:pStyle w:val="Prrafobsico"/>
                            <w:spacing w:line="200" w:lineRule="exact"/>
                            <w:jc w:val="center"/>
                            <w:rPr>
                              <w:rFonts w:ascii="Nunito-ExtraBold" w:hAnsi="Nunito-ExtraBold" w:cs="Nunito-ExtraBold"/>
                              <w:b/>
                              <w:bCs/>
                              <w:color w:val="5DB671"/>
                              <w:spacing w:val="4"/>
                              <w:sz w:val="14"/>
                              <w:szCs w:val="14"/>
                            </w:rPr>
                          </w:pPr>
                        </w:p>
                        <w:p w14:paraId="2840A79B" w14:textId="77777777" w:rsidR="002A298A" w:rsidRDefault="002A298A" w:rsidP="0087209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B44C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0;margin-top:3.35pt;width:510pt;height:23.2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" filled="f" stroked="f" strokeweight=".5pt">
              <v:textbox>
                <w:txbxContent>
                  <w:p w14:paraId="7A3C844A" w14:textId="3EBB8220" w:rsidR="002A298A" w:rsidRPr="00981AF3" w:rsidRDefault="002A298A" w:rsidP="00872091">
                    <w:pPr>
                      <w:pStyle w:val="Prrafobsico"/>
                      <w:tabs>
                        <w:tab w:val="left" w:pos="3686"/>
                        <w:tab w:val="left" w:pos="4253"/>
                        <w:tab w:val="left" w:pos="4962"/>
                        <w:tab w:val="left" w:pos="5812"/>
                      </w:tabs>
                      <w:jc w:val="center"/>
                      <w:rPr>
                        <w:rFonts w:ascii="Nunito" w:hAnsi="Nunito" w:cs="Nunito-Light"/>
                        <w:sz w:val="14"/>
                        <w:szCs w:val="14"/>
                      </w:rPr>
                    </w:pPr>
                    <w:r w:rsidRPr="00981AF3">
                      <w:rPr>
                        <w:rFonts w:ascii="Nunito" w:hAnsi="Nunito" w:cs="Nunito-ExtraBold"/>
                        <w:color w:val="5DB671"/>
                        <w:spacing w:val="4"/>
                        <w:sz w:val="14"/>
                        <w:szCs w:val="14"/>
                      </w:rPr>
                      <w:t xml:space="preserve">www.clusterfoodmasi.es  </w:t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· P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arque de Los Lirios, 8, 1ºB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26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006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  <w:t>Logroño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La Rioja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España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T. + 34 941 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273 720</w:t>
                    </w:r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   </w:t>
                    </w:r>
                    <w:hyperlink r:id="rId2" w:history="1">
                      <w:r w:rsidR="00AD4DC4" w:rsidRPr="008608D4">
                        <w:rPr>
                          <w:rStyle w:val="Hipervnculo"/>
                          <w:rFonts w:ascii="Nunito" w:hAnsi="Nunito" w:cs="Arial"/>
                          <w:sz w:val="14"/>
                          <w:szCs w:val="14"/>
                        </w:rPr>
                        <w:t>ayudasagro@clusterfoodmasi.es</w:t>
                      </w:r>
                    </w:hyperlink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</w:t>
                    </w:r>
                  </w:p>
                  <w:p w14:paraId="7EAC04CA" w14:textId="77777777" w:rsidR="002A298A" w:rsidRPr="006210F0" w:rsidRDefault="002A298A" w:rsidP="00872091">
                    <w:pPr>
                      <w:pStyle w:val="Prrafobsico"/>
                      <w:spacing w:line="200" w:lineRule="exact"/>
                      <w:jc w:val="center"/>
                      <w:rPr>
                        <w:rFonts w:ascii="Nunito-ExtraBold" w:hAnsi="Nunito-ExtraBold" w:cs="Nunito-ExtraBold"/>
                        <w:b/>
                        <w:bCs/>
                        <w:color w:val="5DB671"/>
                        <w:spacing w:val="4"/>
                        <w:sz w:val="14"/>
                        <w:szCs w:val="14"/>
                      </w:rPr>
                    </w:pPr>
                  </w:p>
                  <w:p w14:paraId="2840A79B" w14:textId="77777777" w:rsidR="002A298A" w:rsidRDefault="002A298A" w:rsidP="00872091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8E9A3" w14:textId="77777777" w:rsidR="007A7AF6" w:rsidRDefault="007A7AF6" w:rsidP="002A298A">
      <w:pPr>
        <w:spacing w:after="0" w:line="240" w:lineRule="auto"/>
      </w:pPr>
      <w:r>
        <w:separator/>
      </w:r>
    </w:p>
  </w:footnote>
  <w:footnote w:type="continuationSeparator" w:id="0">
    <w:p w14:paraId="15314548" w14:textId="77777777" w:rsidR="007A7AF6" w:rsidRDefault="007A7AF6" w:rsidP="002A2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789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9"/>
      <w:gridCol w:w="4252"/>
      <w:gridCol w:w="2268"/>
    </w:tblGrid>
    <w:tr w:rsidR="002C7E00" w14:paraId="4487707A" w14:textId="77777777" w:rsidTr="00872091">
      <w:trPr>
        <w:trHeight w:val="1086"/>
      </w:trPr>
      <w:tc>
        <w:tcPr>
          <w:tcW w:w="2269" w:type="dxa"/>
          <w:vAlign w:val="center"/>
        </w:tcPr>
        <w:p w14:paraId="16F60B65" w14:textId="33A82C1D" w:rsidR="002C7E00" w:rsidRDefault="002C7E00" w:rsidP="00A82251">
          <w:pPr>
            <w:jc w:val="center"/>
            <w:rPr>
              <w:rStyle w:val="Ttulo1Car"/>
              <w:color w:val="808080" w:themeColor="background1" w:themeShade="80"/>
              <w:sz w:val="24"/>
              <w:szCs w:val="24"/>
            </w:rPr>
          </w:pPr>
          <w:r w:rsidRPr="00830C62">
            <w:rPr>
              <w:noProof/>
              <w:color w:val="808080" w:themeColor="background1" w:themeShade="80"/>
            </w:rPr>
            <w:drawing>
              <wp:inline distT="0" distB="0" distL="0" distR="0" wp14:anchorId="55B12EBF" wp14:editId="03D9EC91">
                <wp:extent cx="1323975" cy="685709"/>
                <wp:effectExtent l="0" t="0" r="0" b="0"/>
                <wp:docPr id="620659753" name="Imagen 6206597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Imagen 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440" cy="68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Style w:val="Ttulo1Car"/>
            <w:b w:val="0"/>
            <w:bCs/>
            <w:color w:val="808080" w:themeColor="background1" w:themeShade="80"/>
            <w:sz w:val="20"/>
            <w:szCs w:val="20"/>
          </w:rPr>
          <w:alias w:val="Extracto"/>
          <w:tag w:val=""/>
          <w:id w:val="-2011817428"/>
          <w:placeholder>
            <w:docPart w:val="1DD42EF45BD6497A8D1DD5100527A8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tc>
            <w:tcPr>
              <w:tcW w:w="4252" w:type="dxa"/>
              <w:vAlign w:val="center"/>
            </w:tcPr>
            <w:p w14:paraId="781FCE6C" w14:textId="268C3D3D" w:rsidR="002C7E00" w:rsidRPr="00C7505E" w:rsidRDefault="00872091" w:rsidP="00C7505E">
              <w:pPr>
                <w:jc w:val="center"/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</w:pPr>
              <w:r w:rsidRPr="00C7505E"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  <w:t>Convocatoria Sector Agroalimentario Riojano 2026-2027 · Resolución 261/2026</w:t>
              </w:r>
            </w:p>
          </w:tc>
        </w:sdtContent>
      </w:sdt>
      <w:tc>
        <w:tcPr>
          <w:tcW w:w="2268" w:type="dxa"/>
          <w:vAlign w:val="center"/>
        </w:tcPr>
        <w:p w14:paraId="2F040962" w14:textId="77777777" w:rsidR="002C7E00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bCs/>
              <w:noProof/>
              <w:sz w:val="20"/>
              <w:szCs w:val="20"/>
            </w:rPr>
            <w:drawing>
              <wp:inline distT="0" distB="0" distL="0" distR="0" wp14:anchorId="5D1D751F" wp14:editId="1D97058D">
                <wp:extent cx="1352550" cy="471805"/>
                <wp:effectExtent l="0" t="0" r="0" b="0"/>
                <wp:docPr id="1461985725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3EEFEE" w14:textId="5D95FEF0" w:rsidR="00BD6639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  <w:t>Financiado por el Gobierno de La Rioja</w:t>
          </w:r>
        </w:p>
      </w:tc>
    </w:tr>
  </w:tbl>
  <w:p w14:paraId="3137AAE1" w14:textId="50462882" w:rsidR="002C7E00" w:rsidRDefault="002C7E00" w:rsidP="00E32FA1">
    <w:pPr>
      <w:spacing w:after="0" w:line="240" w:lineRule="auto"/>
      <w:rPr>
        <w:rStyle w:val="Ttulo1Car"/>
        <w:color w:val="808080" w:themeColor="background1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16E0"/>
    <w:multiLevelType w:val="hybridMultilevel"/>
    <w:tmpl w:val="9498F5D8"/>
    <w:lvl w:ilvl="0" w:tplc="0930C2F6">
      <w:start w:val="14"/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8D33E0"/>
    <w:multiLevelType w:val="hybridMultilevel"/>
    <w:tmpl w:val="B8C4B372"/>
    <w:lvl w:ilvl="0" w:tplc="B8AE7DA6">
      <w:start w:val="1"/>
      <w:numFmt w:val="decimal"/>
      <w:lvlText w:val="%1."/>
      <w:lvlJc w:val="left"/>
      <w:pPr>
        <w:ind w:left="1776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6544343"/>
    <w:multiLevelType w:val="hybridMultilevel"/>
    <w:tmpl w:val="0CE4DCA0"/>
    <w:lvl w:ilvl="0" w:tplc="2A50921E">
      <w:start w:val="4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6198"/>
    <w:multiLevelType w:val="hybridMultilevel"/>
    <w:tmpl w:val="95C8942A"/>
    <w:lvl w:ilvl="0" w:tplc="8662F28C">
      <w:start w:val="14"/>
      <w:numFmt w:val="bullet"/>
      <w:lvlText w:val="-"/>
      <w:lvlJc w:val="left"/>
      <w:pPr>
        <w:ind w:left="1776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96A3711"/>
    <w:multiLevelType w:val="hybridMultilevel"/>
    <w:tmpl w:val="C9E044BE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112A1C"/>
    <w:multiLevelType w:val="hybridMultilevel"/>
    <w:tmpl w:val="6FE64E68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22064A5"/>
    <w:multiLevelType w:val="hybridMultilevel"/>
    <w:tmpl w:val="3112E404"/>
    <w:lvl w:ilvl="0" w:tplc="AB80F06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6" w:hanging="360"/>
      </w:pPr>
    </w:lvl>
    <w:lvl w:ilvl="2" w:tplc="0C0A001B" w:tentative="1">
      <w:start w:val="1"/>
      <w:numFmt w:val="lowerRoman"/>
      <w:lvlText w:val="%3."/>
      <w:lvlJc w:val="right"/>
      <w:pPr>
        <w:ind w:left="3076" w:hanging="180"/>
      </w:pPr>
    </w:lvl>
    <w:lvl w:ilvl="3" w:tplc="0C0A000F" w:tentative="1">
      <w:start w:val="1"/>
      <w:numFmt w:val="decimal"/>
      <w:lvlText w:val="%4."/>
      <w:lvlJc w:val="left"/>
      <w:pPr>
        <w:ind w:left="3796" w:hanging="360"/>
      </w:pPr>
    </w:lvl>
    <w:lvl w:ilvl="4" w:tplc="0C0A0019" w:tentative="1">
      <w:start w:val="1"/>
      <w:numFmt w:val="lowerLetter"/>
      <w:lvlText w:val="%5."/>
      <w:lvlJc w:val="left"/>
      <w:pPr>
        <w:ind w:left="4516" w:hanging="360"/>
      </w:pPr>
    </w:lvl>
    <w:lvl w:ilvl="5" w:tplc="0C0A001B" w:tentative="1">
      <w:start w:val="1"/>
      <w:numFmt w:val="lowerRoman"/>
      <w:lvlText w:val="%6."/>
      <w:lvlJc w:val="right"/>
      <w:pPr>
        <w:ind w:left="5236" w:hanging="180"/>
      </w:pPr>
    </w:lvl>
    <w:lvl w:ilvl="6" w:tplc="0C0A000F" w:tentative="1">
      <w:start w:val="1"/>
      <w:numFmt w:val="decimal"/>
      <w:lvlText w:val="%7."/>
      <w:lvlJc w:val="left"/>
      <w:pPr>
        <w:ind w:left="5956" w:hanging="360"/>
      </w:pPr>
    </w:lvl>
    <w:lvl w:ilvl="7" w:tplc="0C0A0019" w:tentative="1">
      <w:start w:val="1"/>
      <w:numFmt w:val="lowerLetter"/>
      <w:lvlText w:val="%8."/>
      <w:lvlJc w:val="left"/>
      <w:pPr>
        <w:ind w:left="6676" w:hanging="360"/>
      </w:pPr>
    </w:lvl>
    <w:lvl w:ilvl="8" w:tplc="0C0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8895837"/>
    <w:multiLevelType w:val="hybridMultilevel"/>
    <w:tmpl w:val="FCEA351C"/>
    <w:lvl w:ilvl="0" w:tplc="D1A2CF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8BB4B38"/>
    <w:multiLevelType w:val="hybridMultilevel"/>
    <w:tmpl w:val="E6C47FE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7160E2"/>
    <w:multiLevelType w:val="hybridMultilevel"/>
    <w:tmpl w:val="9D0423D8"/>
    <w:lvl w:ilvl="0" w:tplc="E84A0B7A">
      <w:numFmt w:val="bullet"/>
      <w:lvlText w:val="•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23D4A"/>
    <w:multiLevelType w:val="hybridMultilevel"/>
    <w:tmpl w:val="1838850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F7246CE"/>
    <w:multiLevelType w:val="hybridMultilevel"/>
    <w:tmpl w:val="8CF6326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AE1C1B"/>
    <w:multiLevelType w:val="hybridMultilevel"/>
    <w:tmpl w:val="F6940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B09A5"/>
    <w:multiLevelType w:val="hybridMultilevel"/>
    <w:tmpl w:val="62A86518"/>
    <w:lvl w:ilvl="0" w:tplc="BC3255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32121E"/>
    <w:multiLevelType w:val="hybridMultilevel"/>
    <w:tmpl w:val="68ECA4B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6669A9"/>
    <w:multiLevelType w:val="hybridMultilevel"/>
    <w:tmpl w:val="A8AC82B0"/>
    <w:lvl w:ilvl="0" w:tplc="BA92E9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4C104135"/>
    <w:multiLevelType w:val="hybridMultilevel"/>
    <w:tmpl w:val="5BE25F14"/>
    <w:lvl w:ilvl="0" w:tplc="9D786E7E">
      <w:start w:val="14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82FC6"/>
    <w:multiLevelType w:val="hybridMultilevel"/>
    <w:tmpl w:val="198091DA"/>
    <w:lvl w:ilvl="0" w:tplc="0C0A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54173BC5"/>
    <w:multiLevelType w:val="hybridMultilevel"/>
    <w:tmpl w:val="08D6708E"/>
    <w:lvl w:ilvl="0" w:tplc="44EA25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43D01FB"/>
    <w:multiLevelType w:val="hybridMultilevel"/>
    <w:tmpl w:val="1EC4A5C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71C04EC"/>
    <w:multiLevelType w:val="hybridMultilevel"/>
    <w:tmpl w:val="97A88DE0"/>
    <w:lvl w:ilvl="0" w:tplc="4E70A1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477F45"/>
    <w:multiLevelType w:val="hybridMultilevel"/>
    <w:tmpl w:val="9666307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7A1A5A"/>
    <w:multiLevelType w:val="hybridMultilevel"/>
    <w:tmpl w:val="629A3B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95237"/>
    <w:multiLevelType w:val="hybridMultilevel"/>
    <w:tmpl w:val="1C88F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791A64"/>
    <w:multiLevelType w:val="hybridMultilevel"/>
    <w:tmpl w:val="8D08D224"/>
    <w:lvl w:ilvl="0" w:tplc="D1A2CF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3C25FD3"/>
    <w:multiLevelType w:val="hybridMultilevel"/>
    <w:tmpl w:val="DCC655B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9506D4C"/>
    <w:multiLevelType w:val="hybridMultilevel"/>
    <w:tmpl w:val="80CC81F4"/>
    <w:lvl w:ilvl="0" w:tplc="0C0A000F">
      <w:start w:val="1"/>
      <w:numFmt w:val="decimal"/>
      <w:lvlText w:val="%1.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7" w15:restartNumberingAfterBreak="0">
    <w:nsid w:val="6A43546B"/>
    <w:multiLevelType w:val="hybridMultilevel"/>
    <w:tmpl w:val="AF7EE75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10EAD"/>
    <w:multiLevelType w:val="hybridMultilevel"/>
    <w:tmpl w:val="625CEDF2"/>
    <w:lvl w:ilvl="0" w:tplc="0ACA2FD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6C082BC5"/>
    <w:multiLevelType w:val="hybridMultilevel"/>
    <w:tmpl w:val="965E3882"/>
    <w:lvl w:ilvl="0" w:tplc="9D786E7E">
      <w:start w:val="14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4D867BEC">
      <w:numFmt w:val="bullet"/>
      <w:lvlText w:val="•"/>
      <w:lvlJc w:val="left"/>
      <w:pPr>
        <w:ind w:left="1440" w:hanging="360"/>
      </w:pPr>
      <w:rPr>
        <w:rFonts w:ascii="Nunito" w:eastAsiaTheme="minorHAnsi" w:hAnsi="Nunito" w:cstheme="minorBid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D3885"/>
    <w:multiLevelType w:val="hybridMultilevel"/>
    <w:tmpl w:val="BE10E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A003D6"/>
    <w:multiLevelType w:val="hybridMultilevel"/>
    <w:tmpl w:val="A956DB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569374">
    <w:abstractNumId w:val="22"/>
  </w:num>
  <w:num w:numId="2" w16cid:durableId="765271216">
    <w:abstractNumId w:val="12"/>
  </w:num>
  <w:num w:numId="3" w16cid:durableId="1430547472">
    <w:abstractNumId w:val="9"/>
  </w:num>
  <w:num w:numId="4" w16cid:durableId="1520240024">
    <w:abstractNumId w:val="31"/>
  </w:num>
  <w:num w:numId="5" w16cid:durableId="1894845123">
    <w:abstractNumId w:val="2"/>
  </w:num>
  <w:num w:numId="6" w16cid:durableId="867455053">
    <w:abstractNumId w:val="27"/>
  </w:num>
  <w:num w:numId="7" w16cid:durableId="659843858">
    <w:abstractNumId w:val="30"/>
  </w:num>
  <w:num w:numId="8" w16cid:durableId="1607695830">
    <w:abstractNumId w:val="23"/>
  </w:num>
  <w:num w:numId="9" w16cid:durableId="2106029421">
    <w:abstractNumId w:val="5"/>
  </w:num>
  <w:num w:numId="10" w16cid:durableId="570385763">
    <w:abstractNumId w:val="3"/>
  </w:num>
  <w:num w:numId="11" w16cid:durableId="1371494549">
    <w:abstractNumId w:val="0"/>
  </w:num>
  <w:num w:numId="12" w16cid:durableId="1436171283">
    <w:abstractNumId w:val="4"/>
  </w:num>
  <w:num w:numId="13" w16cid:durableId="311062191">
    <w:abstractNumId w:val="10"/>
  </w:num>
  <w:num w:numId="14" w16cid:durableId="402873408">
    <w:abstractNumId w:val="29"/>
  </w:num>
  <w:num w:numId="15" w16cid:durableId="685211068">
    <w:abstractNumId w:val="21"/>
  </w:num>
  <w:num w:numId="16" w16cid:durableId="483206885">
    <w:abstractNumId w:val="19"/>
  </w:num>
  <w:num w:numId="17" w16cid:durableId="595753087">
    <w:abstractNumId w:val="1"/>
  </w:num>
  <w:num w:numId="18" w16cid:durableId="710346093">
    <w:abstractNumId w:val="6"/>
  </w:num>
  <w:num w:numId="19" w16cid:durableId="1086682639">
    <w:abstractNumId w:val="15"/>
  </w:num>
  <w:num w:numId="20" w16cid:durableId="763843541">
    <w:abstractNumId w:val="24"/>
  </w:num>
  <w:num w:numId="21" w16cid:durableId="194123500">
    <w:abstractNumId w:val="28"/>
  </w:num>
  <w:num w:numId="22" w16cid:durableId="455686600">
    <w:abstractNumId w:val="26"/>
  </w:num>
  <w:num w:numId="23" w16cid:durableId="1534688547">
    <w:abstractNumId w:val="17"/>
  </w:num>
  <w:num w:numId="24" w16cid:durableId="589192328">
    <w:abstractNumId w:val="18"/>
  </w:num>
  <w:num w:numId="25" w16cid:durableId="1258516364">
    <w:abstractNumId w:val="7"/>
  </w:num>
  <w:num w:numId="26" w16cid:durableId="1759404727">
    <w:abstractNumId w:val="25"/>
  </w:num>
  <w:num w:numId="27" w16cid:durableId="1696612290">
    <w:abstractNumId w:val="13"/>
  </w:num>
  <w:num w:numId="28" w16cid:durableId="211774277">
    <w:abstractNumId w:val="20"/>
  </w:num>
  <w:num w:numId="29" w16cid:durableId="1871184748">
    <w:abstractNumId w:val="14"/>
  </w:num>
  <w:num w:numId="30" w16cid:durableId="1484085532">
    <w:abstractNumId w:val="11"/>
  </w:num>
  <w:num w:numId="31" w16cid:durableId="1860073679">
    <w:abstractNumId w:val="8"/>
  </w:num>
  <w:num w:numId="32" w16cid:durableId="14796103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8A"/>
    <w:rsid w:val="00022643"/>
    <w:rsid w:val="00035609"/>
    <w:rsid w:val="000E40CC"/>
    <w:rsid w:val="001040EB"/>
    <w:rsid w:val="0010632D"/>
    <w:rsid w:val="001202B5"/>
    <w:rsid w:val="00126ECA"/>
    <w:rsid w:val="00140F08"/>
    <w:rsid w:val="00141767"/>
    <w:rsid w:val="00162CDF"/>
    <w:rsid w:val="0019183A"/>
    <w:rsid w:val="001D1745"/>
    <w:rsid w:val="001F3E1E"/>
    <w:rsid w:val="002051A3"/>
    <w:rsid w:val="002170AA"/>
    <w:rsid w:val="00222518"/>
    <w:rsid w:val="0022487C"/>
    <w:rsid w:val="002306CF"/>
    <w:rsid w:val="00235EC9"/>
    <w:rsid w:val="00243A3D"/>
    <w:rsid w:val="0025452C"/>
    <w:rsid w:val="00277B21"/>
    <w:rsid w:val="00277DE0"/>
    <w:rsid w:val="0028292A"/>
    <w:rsid w:val="00287FB1"/>
    <w:rsid w:val="002A298A"/>
    <w:rsid w:val="002A5C19"/>
    <w:rsid w:val="002B48FD"/>
    <w:rsid w:val="002B688F"/>
    <w:rsid w:val="002C7827"/>
    <w:rsid w:val="002C7E00"/>
    <w:rsid w:val="002D754C"/>
    <w:rsid w:val="00304537"/>
    <w:rsid w:val="00315AAF"/>
    <w:rsid w:val="00320D08"/>
    <w:rsid w:val="00366C95"/>
    <w:rsid w:val="0037510D"/>
    <w:rsid w:val="00380862"/>
    <w:rsid w:val="00380A94"/>
    <w:rsid w:val="00380C81"/>
    <w:rsid w:val="00384528"/>
    <w:rsid w:val="00385A8F"/>
    <w:rsid w:val="003A4181"/>
    <w:rsid w:val="003B1FB4"/>
    <w:rsid w:val="003B2D5D"/>
    <w:rsid w:val="003E491A"/>
    <w:rsid w:val="003E68BF"/>
    <w:rsid w:val="004222DB"/>
    <w:rsid w:val="004420F0"/>
    <w:rsid w:val="00444E92"/>
    <w:rsid w:val="004458F3"/>
    <w:rsid w:val="00454E85"/>
    <w:rsid w:val="004553F4"/>
    <w:rsid w:val="0047381C"/>
    <w:rsid w:val="00492FF3"/>
    <w:rsid w:val="004A1C7E"/>
    <w:rsid w:val="004A2E9E"/>
    <w:rsid w:val="004B5329"/>
    <w:rsid w:val="004D49CB"/>
    <w:rsid w:val="004D5D7F"/>
    <w:rsid w:val="004E132B"/>
    <w:rsid w:val="004E4336"/>
    <w:rsid w:val="00532504"/>
    <w:rsid w:val="00544D87"/>
    <w:rsid w:val="00564D9F"/>
    <w:rsid w:val="00571533"/>
    <w:rsid w:val="00571AB6"/>
    <w:rsid w:val="005759FA"/>
    <w:rsid w:val="00582D68"/>
    <w:rsid w:val="00596D1A"/>
    <w:rsid w:val="005C2E51"/>
    <w:rsid w:val="005C6FE8"/>
    <w:rsid w:val="005D0955"/>
    <w:rsid w:val="005E2CAA"/>
    <w:rsid w:val="00616D02"/>
    <w:rsid w:val="00620384"/>
    <w:rsid w:val="00627974"/>
    <w:rsid w:val="0067521C"/>
    <w:rsid w:val="0067530A"/>
    <w:rsid w:val="00676ED5"/>
    <w:rsid w:val="006A4DC4"/>
    <w:rsid w:val="006B3511"/>
    <w:rsid w:val="006B639F"/>
    <w:rsid w:val="006C2F8F"/>
    <w:rsid w:val="006F1381"/>
    <w:rsid w:val="00702CC2"/>
    <w:rsid w:val="00726BDE"/>
    <w:rsid w:val="00740C5C"/>
    <w:rsid w:val="00742F2D"/>
    <w:rsid w:val="00744434"/>
    <w:rsid w:val="00750F9A"/>
    <w:rsid w:val="00766E17"/>
    <w:rsid w:val="007678D1"/>
    <w:rsid w:val="00782B9D"/>
    <w:rsid w:val="00785349"/>
    <w:rsid w:val="007A7AF6"/>
    <w:rsid w:val="007B1FCB"/>
    <w:rsid w:val="007B765D"/>
    <w:rsid w:val="007D172D"/>
    <w:rsid w:val="007D3339"/>
    <w:rsid w:val="007E198F"/>
    <w:rsid w:val="007E1A5D"/>
    <w:rsid w:val="00820289"/>
    <w:rsid w:val="0083581C"/>
    <w:rsid w:val="008571C0"/>
    <w:rsid w:val="00861E08"/>
    <w:rsid w:val="00872091"/>
    <w:rsid w:val="0088551C"/>
    <w:rsid w:val="00891283"/>
    <w:rsid w:val="008C5831"/>
    <w:rsid w:val="008D1F41"/>
    <w:rsid w:val="008E3688"/>
    <w:rsid w:val="009001BF"/>
    <w:rsid w:val="00926CC2"/>
    <w:rsid w:val="00933941"/>
    <w:rsid w:val="0093754F"/>
    <w:rsid w:val="00984AC0"/>
    <w:rsid w:val="00984B4C"/>
    <w:rsid w:val="00984C10"/>
    <w:rsid w:val="00994C2D"/>
    <w:rsid w:val="009A63EF"/>
    <w:rsid w:val="009C2D52"/>
    <w:rsid w:val="009D712F"/>
    <w:rsid w:val="009E5439"/>
    <w:rsid w:val="009E64BD"/>
    <w:rsid w:val="009E7748"/>
    <w:rsid w:val="009F389E"/>
    <w:rsid w:val="00A1504A"/>
    <w:rsid w:val="00A52F4E"/>
    <w:rsid w:val="00A578CD"/>
    <w:rsid w:val="00A655B6"/>
    <w:rsid w:val="00A660E9"/>
    <w:rsid w:val="00A82251"/>
    <w:rsid w:val="00A90AF2"/>
    <w:rsid w:val="00AB1AB9"/>
    <w:rsid w:val="00AD1086"/>
    <w:rsid w:val="00AD4DC4"/>
    <w:rsid w:val="00AF7F22"/>
    <w:rsid w:val="00B01B6E"/>
    <w:rsid w:val="00B4387E"/>
    <w:rsid w:val="00B54BBB"/>
    <w:rsid w:val="00B54FEC"/>
    <w:rsid w:val="00B90EE5"/>
    <w:rsid w:val="00B9437F"/>
    <w:rsid w:val="00B967A1"/>
    <w:rsid w:val="00B96B5C"/>
    <w:rsid w:val="00BA5FA2"/>
    <w:rsid w:val="00BB72C9"/>
    <w:rsid w:val="00BD6639"/>
    <w:rsid w:val="00C00008"/>
    <w:rsid w:val="00C03A70"/>
    <w:rsid w:val="00C17224"/>
    <w:rsid w:val="00C3497A"/>
    <w:rsid w:val="00C44868"/>
    <w:rsid w:val="00C53886"/>
    <w:rsid w:val="00C5770F"/>
    <w:rsid w:val="00C632CF"/>
    <w:rsid w:val="00C7505E"/>
    <w:rsid w:val="00C87B81"/>
    <w:rsid w:val="00CA1DBD"/>
    <w:rsid w:val="00CA1E9E"/>
    <w:rsid w:val="00CA6537"/>
    <w:rsid w:val="00CD48E0"/>
    <w:rsid w:val="00CF03DC"/>
    <w:rsid w:val="00CF3541"/>
    <w:rsid w:val="00D203C7"/>
    <w:rsid w:val="00D27D90"/>
    <w:rsid w:val="00DD6228"/>
    <w:rsid w:val="00E11FAF"/>
    <w:rsid w:val="00E1558F"/>
    <w:rsid w:val="00E17CFF"/>
    <w:rsid w:val="00E27265"/>
    <w:rsid w:val="00E32FA1"/>
    <w:rsid w:val="00E37E18"/>
    <w:rsid w:val="00E37FC0"/>
    <w:rsid w:val="00E46BE0"/>
    <w:rsid w:val="00E57472"/>
    <w:rsid w:val="00E6595E"/>
    <w:rsid w:val="00E91E00"/>
    <w:rsid w:val="00E923BE"/>
    <w:rsid w:val="00E93BA0"/>
    <w:rsid w:val="00EA57F4"/>
    <w:rsid w:val="00EC1B88"/>
    <w:rsid w:val="00F06C27"/>
    <w:rsid w:val="00F06F41"/>
    <w:rsid w:val="00F2437C"/>
    <w:rsid w:val="00F26C7F"/>
    <w:rsid w:val="00F354FD"/>
    <w:rsid w:val="00F36C51"/>
    <w:rsid w:val="00F37359"/>
    <w:rsid w:val="00F4649B"/>
    <w:rsid w:val="00F509CA"/>
    <w:rsid w:val="00F53DA8"/>
    <w:rsid w:val="00F64DF2"/>
    <w:rsid w:val="00FA0D09"/>
    <w:rsid w:val="00FB5714"/>
    <w:rsid w:val="00FB6419"/>
    <w:rsid w:val="00FC1965"/>
    <w:rsid w:val="00FD4857"/>
    <w:rsid w:val="00F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F7D85"/>
  <w15:chartTrackingRefBased/>
  <w15:docId w15:val="{EBECFFC1-2E6E-4F3B-971E-05F704D1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8EC"/>
    <w:pPr>
      <w:jc w:val="both"/>
    </w:pPr>
    <w:rPr>
      <w:rFonts w:ascii="Nunito" w:hAnsi="Nunito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B01B6E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132B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1B6E"/>
    <w:rPr>
      <w:rFonts w:ascii="Nunito" w:eastAsiaTheme="majorEastAsia" w:hAnsi="Nunito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E132B"/>
    <w:rPr>
      <w:rFonts w:ascii="Nunito" w:eastAsiaTheme="majorEastAsia" w:hAnsi="Nunito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29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29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29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29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29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29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29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29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29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29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298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298A"/>
  </w:style>
  <w:style w:type="paragraph" w:styleId="Piedepgina">
    <w:name w:val="footer"/>
    <w:basedOn w:val="Normal"/>
    <w:link w:val="Piedepgina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298A"/>
  </w:style>
  <w:style w:type="paragraph" w:customStyle="1" w:styleId="Prrafobsico">
    <w:name w:val="[Párrafo básico]"/>
    <w:basedOn w:val="Normal"/>
    <w:uiPriority w:val="99"/>
    <w:rsid w:val="002A298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kern w:val="0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2C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82251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AD4DC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4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yudasagro@clusterfoodmasi.es" TargetMode="External"/><Relationship Id="rId1" Type="http://schemas.openxmlformats.org/officeDocument/2006/relationships/hyperlink" Target="mailto:ayudasagro@clusterfoodmasi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D42EF45BD6497A8D1DD5100527A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9F9B4-8E83-47AF-8388-68EDD01F0702}"/>
      </w:docPartPr>
      <w:docPartBody>
        <w:p w:rsidR="00F96C02" w:rsidRDefault="00CA31F8">
          <w:r w:rsidRPr="008608D4">
            <w:rPr>
              <w:rStyle w:val="Textodelmarcadordeposicin"/>
            </w:rPr>
            <w:t>[Extracto]</w:t>
          </w:r>
        </w:p>
      </w:docPartBody>
    </w:docPart>
    <w:docPart>
      <w:docPartPr>
        <w:name w:val="394361F851F1422CB36E3F2EEE35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ED3A7-D856-4858-AF48-2F01BA6D2ADF}"/>
      </w:docPartPr>
      <w:docPartBody>
        <w:p w:rsidR="005777A0" w:rsidRDefault="000740B0">
          <w:r w:rsidRPr="008608D4">
            <w:rPr>
              <w:rStyle w:val="Textodelmarcadordeposicin"/>
            </w:rPr>
            <w:t>[Título]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F8"/>
    <w:rsid w:val="000740B0"/>
    <w:rsid w:val="000B2C7D"/>
    <w:rsid w:val="00160526"/>
    <w:rsid w:val="00225CF3"/>
    <w:rsid w:val="00235EC9"/>
    <w:rsid w:val="00261E65"/>
    <w:rsid w:val="0028189F"/>
    <w:rsid w:val="002D754C"/>
    <w:rsid w:val="002F3807"/>
    <w:rsid w:val="00320D08"/>
    <w:rsid w:val="003740BC"/>
    <w:rsid w:val="00380862"/>
    <w:rsid w:val="005777A0"/>
    <w:rsid w:val="006B7C8F"/>
    <w:rsid w:val="007453CA"/>
    <w:rsid w:val="00822A03"/>
    <w:rsid w:val="00891283"/>
    <w:rsid w:val="00B20107"/>
    <w:rsid w:val="00B918C5"/>
    <w:rsid w:val="00C33D0E"/>
    <w:rsid w:val="00C632CF"/>
    <w:rsid w:val="00CA31F8"/>
    <w:rsid w:val="00D60F81"/>
    <w:rsid w:val="00E46BE0"/>
    <w:rsid w:val="00E923BE"/>
    <w:rsid w:val="00F120D9"/>
    <w:rsid w:val="00F14494"/>
    <w:rsid w:val="00F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F8"/>
    <w:rPr>
      <w:rFonts w:cs="Times New Roman"/>
      <w:sz w:val="3276"/>
      <w:szCs w:val="327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918C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951FF98-F776-4746-AB84-A1EA9912C5A3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976a4409-7edc-488b-bd64-7f6e6bc78f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Convocatoria Sector Agroalimentario Riojano 2026-2027 · Resolución 261/2026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1279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DE SERVICIOS</vt:lpstr>
    </vt:vector>
  </TitlesOfParts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DE SERVICIOS</dc:title>
  <dc:subject/>
  <dc:creator>Angie Paredes</dc:creator>
  <cp:keywords/>
  <dc:description/>
  <cp:lastModifiedBy>Angie Paredes</cp:lastModifiedBy>
  <cp:revision>167</cp:revision>
  <dcterms:created xsi:type="dcterms:W3CDTF">2026-06-24T13:41:00Z</dcterms:created>
  <dcterms:modified xsi:type="dcterms:W3CDTF">2026-08-07T09:14:00Z</dcterms:modified>
</cp:coreProperties>
</file>